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CCFF">
    <v:background id="_x0000_s1025" o:bwmode="white" fillcolor="#ccf">
      <v:fill r:id="rId4" o:title="Букет" type="tile"/>
    </v:background>
  </w:background>
  <w:body>
    <w:p w:rsidR="00782ED1" w:rsidRDefault="00782ED1" w:rsidP="00782ED1">
      <w:pPr>
        <w:pStyle w:val="a5"/>
        <w:numPr>
          <w:ilvl w:val="0"/>
          <w:numId w:val="3"/>
        </w:numPr>
        <w:spacing w:after="0"/>
        <w:ind w:left="0" w:firstLine="360"/>
        <w:jc w:val="both"/>
        <w:rPr>
          <w:rFonts w:ascii="Times New Roman" w:hAnsi="Times New Roman" w:cs="Times New Roman"/>
          <w:b/>
          <w:sz w:val="24"/>
          <w:szCs w:val="24"/>
        </w:rPr>
      </w:pPr>
      <w:bookmarkStart w:id="0" w:name="_GoBack"/>
      <w:bookmarkEnd w:id="0"/>
      <w:r w:rsidRPr="003D78C8">
        <w:rPr>
          <w:rFonts w:ascii="Times New Roman" w:hAnsi="Times New Roman" w:cs="Times New Roman"/>
          <w:b/>
          <w:sz w:val="24"/>
          <w:szCs w:val="24"/>
        </w:rPr>
        <w:t>Будьте внимательны к жалобам ребёнка на головную боль, усталость, плохое самочувствие. Чаще всего это объективные показатели утомления, трудности учёбы.</w:t>
      </w:r>
    </w:p>
    <w:p w:rsidR="00782ED1" w:rsidRPr="009116A7" w:rsidRDefault="00782ED1" w:rsidP="00782ED1">
      <w:pPr>
        <w:spacing w:after="0"/>
        <w:jc w:val="both"/>
        <w:rPr>
          <w:rFonts w:ascii="Times New Roman" w:hAnsi="Times New Roman" w:cs="Times New Roman"/>
          <w:b/>
          <w:sz w:val="24"/>
          <w:szCs w:val="24"/>
        </w:rPr>
      </w:pPr>
    </w:p>
    <w:p w:rsidR="00782ED1" w:rsidRDefault="00782ED1" w:rsidP="00782ED1">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Учтите, что даже «совсем большие» дети (мы часто говорим «ты уже большой» 7-8-летнему ребёнку) очень любят послушать сказку перед сном, песенку и ласку. Всё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не обсуждать завтрашнюю контрольную работу и т. п.</w:t>
      </w:r>
    </w:p>
    <w:p w:rsidR="00782ED1" w:rsidRPr="009116A7" w:rsidRDefault="00782ED1" w:rsidP="00782ED1">
      <w:pPr>
        <w:spacing w:after="0"/>
        <w:jc w:val="both"/>
        <w:rPr>
          <w:rFonts w:ascii="Times New Roman" w:hAnsi="Times New Roman" w:cs="Times New Roman"/>
          <w:b/>
          <w:sz w:val="24"/>
          <w:szCs w:val="24"/>
        </w:rPr>
      </w:pPr>
    </w:p>
    <w:p w:rsidR="00782ED1" w:rsidRDefault="00782ED1" w:rsidP="00782ED1">
      <w:pPr>
        <w:spacing w:after="0"/>
        <w:jc w:val="center"/>
        <w:rPr>
          <w:rFonts w:ascii="Times New Roman" w:hAnsi="Times New Roman" w:cs="Times New Roman"/>
          <w:b/>
          <w:i/>
          <w:sz w:val="32"/>
          <w:szCs w:val="32"/>
        </w:rPr>
      </w:pPr>
      <w:r w:rsidRPr="009116A7">
        <w:rPr>
          <w:rFonts w:ascii="Times New Roman" w:hAnsi="Times New Roman" w:cs="Times New Roman"/>
          <w:b/>
          <w:i/>
          <w:sz w:val="32"/>
          <w:szCs w:val="32"/>
        </w:rPr>
        <w:t>Завтра новый день.</w:t>
      </w:r>
    </w:p>
    <w:p w:rsidR="00782ED1" w:rsidRPr="009116A7" w:rsidRDefault="00782ED1" w:rsidP="00782ED1">
      <w:pPr>
        <w:spacing w:after="0"/>
        <w:jc w:val="center"/>
        <w:rPr>
          <w:rFonts w:ascii="Times New Roman" w:hAnsi="Times New Roman" w:cs="Times New Roman"/>
          <w:b/>
          <w:i/>
          <w:sz w:val="32"/>
          <w:szCs w:val="32"/>
        </w:rPr>
      </w:pPr>
      <w:r w:rsidRPr="009116A7">
        <w:rPr>
          <w:rFonts w:ascii="Times New Roman" w:hAnsi="Times New Roman" w:cs="Times New Roman"/>
          <w:b/>
          <w:i/>
          <w:sz w:val="32"/>
          <w:szCs w:val="32"/>
        </w:rPr>
        <w:t xml:space="preserve"> И мы должны сделать всё, чтобы он был спокойным, добрым и радостным!</w:t>
      </w:r>
    </w:p>
    <w:p w:rsidR="00782ED1" w:rsidRPr="003D78C8" w:rsidRDefault="00782ED1" w:rsidP="00782ED1">
      <w:pPr>
        <w:spacing w:after="0"/>
        <w:ind w:firstLine="360"/>
        <w:jc w:val="both"/>
        <w:rPr>
          <w:rFonts w:ascii="Times New Roman" w:hAnsi="Times New Roman" w:cs="Times New Roman"/>
          <w:b/>
          <w:sz w:val="24"/>
          <w:szCs w:val="24"/>
        </w:rPr>
      </w:pPr>
    </w:p>
    <w:p w:rsidR="000566F3" w:rsidRPr="006A3300" w:rsidRDefault="000566F3"/>
    <w:p w:rsidR="00782ED1" w:rsidRPr="006A3300" w:rsidRDefault="00782ED1"/>
    <w:p w:rsidR="00782ED1" w:rsidRPr="006A3300" w:rsidRDefault="00782ED1"/>
    <w:p w:rsidR="000566F3" w:rsidRDefault="000566F3"/>
    <w:p w:rsidR="000566F3" w:rsidRDefault="000566F3"/>
    <w:p w:rsidR="000566F3" w:rsidRDefault="000566F3"/>
    <w:p w:rsidR="000566F3" w:rsidRDefault="000566F3"/>
    <w:p w:rsidR="000566F3" w:rsidRDefault="000566F3"/>
    <w:p w:rsidR="000566F3" w:rsidRDefault="000566F3" w:rsidP="000566F3">
      <w:pPr>
        <w:jc w:val="center"/>
        <w:rPr>
          <w:rFonts w:ascii="Times New Roman" w:hAnsi="Times New Roman" w:cs="Times New Roman"/>
          <w:b/>
          <w:sz w:val="28"/>
          <w:szCs w:val="28"/>
        </w:rPr>
      </w:pPr>
    </w:p>
    <w:p w:rsidR="000566F3" w:rsidRDefault="000566F3" w:rsidP="000566F3">
      <w:pPr>
        <w:jc w:val="center"/>
        <w:rPr>
          <w:rFonts w:ascii="Times New Roman" w:hAnsi="Times New Roman" w:cs="Times New Roman"/>
          <w:b/>
          <w:sz w:val="28"/>
          <w:szCs w:val="28"/>
        </w:rPr>
      </w:pPr>
    </w:p>
    <w:p w:rsidR="008E21AF" w:rsidRDefault="008E21AF" w:rsidP="008E21AF">
      <w:pPr>
        <w:ind w:firstLine="851"/>
        <w:jc w:val="center"/>
        <w:rPr>
          <w:rFonts w:ascii="Times New Roman" w:hAnsi="Times New Roman" w:cs="Times New Roman"/>
          <w:b/>
          <w:sz w:val="28"/>
          <w:szCs w:val="28"/>
        </w:rPr>
      </w:pPr>
      <w:r>
        <w:rPr>
          <w:noProof/>
          <w:lang w:eastAsia="ru-RU"/>
        </w:rPr>
        <w:lastRenderedPageBreak/>
        <w:drawing>
          <wp:anchor distT="0" distB="0" distL="114300" distR="114300" simplePos="0" relativeHeight="251660288" behindDoc="1" locked="0" layoutInCell="1" allowOverlap="1" wp14:anchorId="55A2FE13" wp14:editId="68FA1344">
            <wp:simplePos x="0" y="0"/>
            <wp:positionH relativeFrom="column">
              <wp:posOffset>-96520</wp:posOffset>
            </wp:positionH>
            <wp:positionV relativeFrom="paragraph">
              <wp:posOffset>-17780</wp:posOffset>
            </wp:positionV>
            <wp:extent cx="843280" cy="1222375"/>
            <wp:effectExtent l="0" t="0" r="0" b="0"/>
            <wp:wrapNone/>
            <wp:docPr id="3" name="Рисунок 3" descr="Описание: C:\Documents and Settings\User\Рабочий стол\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Documents and Settings\User\Рабочий стол\1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280" cy="1222375"/>
                    </a:xfrm>
                    <a:prstGeom prst="rect">
                      <a:avLst/>
                    </a:prstGeom>
                    <a:noFill/>
                  </pic:spPr>
                </pic:pic>
              </a:graphicData>
            </a:graphic>
          </wp:anchor>
        </w:drawing>
      </w:r>
      <w:r>
        <w:rPr>
          <w:rFonts w:ascii="Times New Roman" w:hAnsi="Times New Roman" w:cs="Times New Roman"/>
          <w:b/>
          <w:sz w:val="28"/>
          <w:szCs w:val="28"/>
        </w:rPr>
        <w:t>ОКУ «Курский Центр для несовершеннолетних»</w:t>
      </w:r>
    </w:p>
    <w:p w:rsidR="008E21AF" w:rsidRDefault="008E21AF" w:rsidP="008E21AF">
      <w:pPr>
        <w:jc w:val="center"/>
        <w:rPr>
          <w:rFonts w:ascii="Times New Roman" w:hAnsi="Times New Roman" w:cs="Times New Roman"/>
          <w:b/>
          <w:sz w:val="28"/>
          <w:szCs w:val="28"/>
        </w:rPr>
      </w:pPr>
      <w:r>
        <w:rPr>
          <w:rFonts w:ascii="Times New Roman" w:hAnsi="Times New Roman" w:cs="Times New Roman"/>
          <w:b/>
          <w:sz w:val="28"/>
          <w:szCs w:val="28"/>
        </w:rPr>
        <w:t xml:space="preserve">           Отделение методической помощи</w:t>
      </w:r>
    </w:p>
    <w:p w:rsidR="000566F3" w:rsidRDefault="000566F3" w:rsidP="000566F3">
      <w:pPr>
        <w:jc w:val="center"/>
        <w:rPr>
          <w:rFonts w:ascii="Times New Roman" w:hAnsi="Times New Roman" w:cs="Times New Roman"/>
          <w:b/>
          <w:sz w:val="28"/>
          <w:szCs w:val="28"/>
        </w:rPr>
      </w:pPr>
    </w:p>
    <w:p w:rsidR="00E15E97" w:rsidRDefault="00E15E97" w:rsidP="000566F3">
      <w:pPr>
        <w:jc w:val="center"/>
        <w:rPr>
          <w:rFonts w:ascii="Times New Roman" w:hAnsi="Times New Roman" w:cs="Times New Roman"/>
          <w:b/>
          <w:sz w:val="28"/>
          <w:szCs w:val="28"/>
        </w:rPr>
      </w:pPr>
    </w:p>
    <w:p w:rsidR="003D78C8" w:rsidRDefault="003D78C8" w:rsidP="003D78C8">
      <w:pPr>
        <w:spacing w:after="0"/>
        <w:jc w:val="center"/>
        <w:rPr>
          <w:rFonts w:ascii="Times New Roman" w:hAnsi="Times New Roman" w:cs="Times New Roman"/>
          <w:b/>
          <w:i/>
          <w:sz w:val="36"/>
          <w:szCs w:val="36"/>
        </w:rPr>
      </w:pPr>
      <w:r>
        <w:rPr>
          <w:rFonts w:ascii="Times New Roman" w:hAnsi="Times New Roman" w:cs="Times New Roman"/>
          <w:b/>
          <w:i/>
          <w:sz w:val="36"/>
          <w:szCs w:val="36"/>
        </w:rPr>
        <w:t>КАК ПРОЖИТЬ ХОТЯ БЫ ОДИН ДЕНЬ</w:t>
      </w:r>
    </w:p>
    <w:p w:rsidR="00E15E97" w:rsidRDefault="003D78C8" w:rsidP="003D78C8">
      <w:pPr>
        <w:spacing w:after="0"/>
        <w:jc w:val="center"/>
        <w:rPr>
          <w:rFonts w:ascii="Times New Roman" w:hAnsi="Times New Roman" w:cs="Times New Roman"/>
          <w:b/>
          <w:i/>
          <w:sz w:val="36"/>
          <w:szCs w:val="36"/>
        </w:rPr>
      </w:pPr>
      <w:r>
        <w:rPr>
          <w:rFonts w:ascii="Times New Roman" w:hAnsi="Times New Roman" w:cs="Times New Roman"/>
          <w:b/>
          <w:i/>
          <w:sz w:val="36"/>
          <w:szCs w:val="36"/>
        </w:rPr>
        <w:t>БЕЗ НЕРВОТРЁПКИ, ПОУЧЕНИЙ, ВЗАИМНЫХ ОБИД?</w:t>
      </w:r>
    </w:p>
    <w:p w:rsidR="00E15E97" w:rsidRDefault="00EE5079" w:rsidP="003D78C8">
      <w:pPr>
        <w:spacing w:after="0"/>
        <w:jc w:val="center"/>
        <w:rPr>
          <w:rFonts w:asciiTheme="majorHAnsi" w:hAnsiTheme="majorHAnsi" w:cs="Times New Roman"/>
          <w:b/>
          <w:sz w:val="28"/>
          <w:szCs w:val="28"/>
        </w:rPr>
      </w:pPr>
      <w:r>
        <w:rPr>
          <w:rFonts w:asciiTheme="majorHAnsi" w:hAnsiTheme="majorHAnsi" w:cs="Times New Roman"/>
          <w:b/>
          <w:sz w:val="28"/>
          <w:szCs w:val="28"/>
        </w:rPr>
        <w:t>Памятка для родителей.</w:t>
      </w:r>
    </w:p>
    <w:p w:rsidR="00EE5079" w:rsidRDefault="00EE5079" w:rsidP="000566F3">
      <w:pPr>
        <w:jc w:val="center"/>
        <w:rPr>
          <w:rFonts w:asciiTheme="majorHAnsi" w:hAnsiTheme="majorHAnsi" w:cs="Times New Roman"/>
          <w:b/>
          <w:sz w:val="28"/>
          <w:szCs w:val="28"/>
        </w:rPr>
      </w:pPr>
    </w:p>
    <w:p w:rsidR="00EE5079" w:rsidRDefault="00EE5079" w:rsidP="000566F3">
      <w:pPr>
        <w:jc w:val="center"/>
        <w:rPr>
          <w:rFonts w:asciiTheme="majorHAnsi" w:hAnsiTheme="majorHAnsi" w:cs="Times New Roman"/>
          <w:b/>
          <w:sz w:val="28"/>
          <w:szCs w:val="28"/>
        </w:rPr>
      </w:pPr>
    </w:p>
    <w:p w:rsidR="00EE5079" w:rsidRDefault="00E15E97" w:rsidP="00E15E97">
      <w:pPr>
        <w:rPr>
          <w:rFonts w:asciiTheme="majorHAnsi" w:hAnsiTheme="majorHAnsi" w:cs="Times New Roman"/>
          <w:b/>
          <w:sz w:val="28"/>
          <w:szCs w:val="28"/>
          <w:lang w:val="en-US"/>
        </w:rPr>
      </w:pPr>
      <w:r>
        <w:rPr>
          <w:rFonts w:asciiTheme="majorHAnsi" w:hAnsiTheme="majorHAnsi" w:cs="Times New Roman"/>
          <w:b/>
          <w:sz w:val="28"/>
          <w:szCs w:val="28"/>
        </w:rPr>
        <w:t xml:space="preserve">              </w:t>
      </w:r>
      <w:r w:rsidR="00EE5079">
        <w:rPr>
          <w:rFonts w:asciiTheme="majorHAnsi" w:hAnsiTheme="majorHAnsi" w:cs="Times New Roman"/>
          <w:b/>
          <w:sz w:val="28"/>
          <w:szCs w:val="28"/>
        </w:rPr>
        <w:t xml:space="preserve"> </w:t>
      </w:r>
      <w:r w:rsidR="00EE5079">
        <w:rPr>
          <w:rFonts w:asciiTheme="majorHAnsi" w:hAnsiTheme="majorHAnsi" w:cs="Times New Roman"/>
          <w:b/>
          <w:noProof/>
          <w:sz w:val="28"/>
          <w:szCs w:val="28"/>
          <w:lang w:eastAsia="ru-RU"/>
        </w:rPr>
        <w:drawing>
          <wp:inline distT="0" distB="0" distL="0" distR="0">
            <wp:extent cx="4007924" cy="2386940"/>
            <wp:effectExtent l="228600" t="247650" r="221615" b="242570"/>
            <wp:docPr id="2" name="Рисунок 1" desc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jpg"/>
                    <pic:cNvPicPr/>
                  </pic:nvPicPr>
                  <pic:blipFill>
                    <a:blip r:embed="rId8" cstate="print"/>
                    <a:stretch>
                      <a:fillRect/>
                    </a:stretch>
                  </pic:blipFill>
                  <pic:spPr>
                    <a:xfrm>
                      <a:off x="0" y="0"/>
                      <a:ext cx="4015054" cy="2391186"/>
                    </a:xfrm>
                    <a:prstGeom prst="rect">
                      <a:avLst/>
                    </a:prstGeom>
                    <a:pattFill prst="pct50">
                      <a:fgClr>
                        <a:schemeClr val="accent1"/>
                      </a:fgClr>
                      <a:bgClr>
                        <a:schemeClr val="tx2">
                          <a:lumMod val="40000"/>
                          <a:lumOff val="60000"/>
                        </a:schemeClr>
                      </a:bgClr>
                    </a:pattFill>
                    <a:ln>
                      <a:solidFill>
                        <a:schemeClr val="tx2">
                          <a:lumMod val="60000"/>
                          <a:lumOff val="40000"/>
                        </a:schemeClr>
                      </a:solidFill>
                    </a:ln>
                    <a:effectLst>
                      <a:glow rad="228600">
                        <a:schemeClr val="accent1">
                          <a:satMod val="175000"/>
                          <a:alpha val="40000"/>
                        </a:schemeClr>
                      </a:glow>
                    </a:effectLst>
                    <a:scene3d>
                      <a:camera prst="orthographicFront"/>
                      <a:lightRig rig="threePt" dir="t"/>
                    </a:scene3d>
                    <a:sp3d contourW="31750">
                      <a:contourClr>
                        <a:srgbClr val="3EA725"/>
                      </a:contourClr>
                    </a:sp3d>
                  </pic:spPr>
                </pic:pic>
              </a:graphicData>
            </a:graphic>
          </wp:inline>
        </w:drawing>
      </w:r>
    </w:p>
    <w:p w:rsidR="003D78C8" w:rsidRDefault="003D78C8" w:rsidP="00E15E97">
      <w:pPr>
        <w:rPr>
          <w:rFonts w:asciiTheme="majorHAnsi" w:hAnsiTheme="majorHAnsi" w:cs="Times New Roman"/>
          <w:b/>
          <w:sz w:val="28"/>
          <w:szCs w:val="28"/>
          <w:lang w:val="en-US"/>
        </w:rPr>
      </w:pPr>
    </w:p>
    <w:p w:rsidR="003D78C8" w:rsidRDefault="003D78C8" w:rsidP="00E15E97">
      <w:pPr>
        <w:rPr>
          <w:rFonts w:asciiTheme="majorHAnsi" w:hAnsiTheme="majorHAnsi" w:cs="Times New Roman"/>
          <w:b/>
          <w:sz w:val="28"/>
          <w:szCs w:val="28"/>
        </w:rPr>
      </w:pPr>
    </w:p>
    <w:p w:rsidR="003D78C8" w:rsidRDefault="003D78C8" w:rsidP="00E15E97">
      <w:pPr>
        <w:rPr>
          <w:rFonts w:asciiTheme="majorHAnsi" w:hAnsiTheme="majorHAnsi" w:cs="Times New Roman"/>
          <w:b/>
          <w:sz w:val="28"/>
          <w:szCs w:val="28"/>
        </w:rPr>
      </w:pPr>
    </w:p>
    <w:p w:rsidR="003D78C8" w:rsidRDefault="003D78C8" w:rsidP="003D78C8">
      <w:pPr>
        <w:pStyle w:val="a5"/>
        <w:numPr>
          <w:ilvl w:val="0"/>
          <w:numId w:val="3"/>
        </w:numPr>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Будите ребёнка спокойно: проснувшись, он должен увидеть вашу улыбку и услышать ласковый голос. Не подгоняйте его с утра, не дёргайте по пустякам, не укоряйте за ошибки и оплошности, даже если «вчера предупреждали».</w:t>
      </w:r>
    </w:p>
    <w:p w:rsidR="003D78C8" w:rsidRPr="003D78C8" w:rsidRDefault="003D78C8" w:rsidP="003D78C8">
      <w:pPr>
        <w:pStyle w:val="a5"/>
        <w:ind w:left="36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Не торопите. Умение рассчитать время - ваша задача, и если это вам плохо удаётся, то вины ребёнка в этом нет.</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Не отправляйте ребёнка в школу без завтрака: до школьного завтрака ему придётся много поработать.</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Прощаясь, предупреждайте и направляйте: «Смотри не балуйся», «веди себя хорошо», «чтобы сегодня не было плохих отметок» и т. п. Пожелайте ребёнку удачи, подбодрите, скажите несколько ласковых слов. У него впереди трудный день.</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чувствуете себя после тяжёлого рабочего дня, многочасового общения с людьми). Если же ребёнок чересчур возбуждён, жаждет поделиться чем-то, не отмахивайтесь, не откладывайте на потом, выслушайте его, ведь это займёт немного времени.</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Если вы видите, что ребёнок огорчён, но молчит, не допытывайтесь, пусть успокоится, тогда и расскажет всё сам.</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lastRenderedPageBreak/>
        <w:t xml:space="preserve">Выслушав замечание учителя, не торопитесь устраивать взбучку и постарайтесь, чтобы ваш разговор с учителем происходил без ребёнка. </w:t>
      </w:r>
    </w:p>
    <w:p w:rsidR="003D78C8" w:rsidRDefault="003D78C8" w:rsidP="003D78C8">
      <w:pPr>
        <w:spacing w:after="0"/>
        <w:jc w:val="both"/>
        <w:rPr>
          <w:rFonts w:ascii="Times New Roman" w:hAnsi="Times New Roman" w:cs="Times New Roman"/>
          <w:b/>
          <w:sz w:val="24"/>
          <w:szCs w:val="24"/>
        </w:rPr>
      </w:pPr>
    </w:p>
    <w:p w:rsidR="009116A7" w:rsidRPr="003D78C8" w:rsidRDefault="009116A7"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После учёбы не торопите ребёнка садиться за уроки, необходимо 2-3 часа (а в первом классе хорошо бы часа полтора поспать) для восстановления сил. Лучшее время для приготовления уроков - с 15 до 18 часов. Занятия вечерами бесполезны, завтра придётся всё начинать сначала.</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Не заставляйте делать все уроки в один присест, после 15-20 минут занятий необходимы 10-15-минутные «переменк</w:t>
      </w:r>
      <w:r>
        <w:rPr>
          <w:rFonts w:ascii="Times New Roman" w:hAnsi="Times New Roman" w:cs="Times New Roman"/>
          <w:b/>
          <w:sz w:val="24"/>
          <w:szCs w:val="24"/>
        </w:rPr>
        <w:t>и».</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Во время приготовления уроков не стойте над душой, дайте возможность ребёнку работать самому, но уж если нужна ваша помощь, наберитесь терпения. Спокойный тон, поддержка («не волнуйся, всё получится», «давай разберёмся вместе», «я тебе помогу»), похвала (даже если не очень получается) необходима. Не акцентируйте внимание на отметках.</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 xml:space="preserve">В общении с ребёнком пытайтесь избегать условий: «Если ты сделаешь, то...». Порой условия становятся не выполнимыми, не зависимыми от ребёнка, и вы можете оказаться в очень сложной ситуации.  </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t>Найдите (постарайтесь найти) в течение дня хотя бы полчаса, когда вы будете принадлежать только ребёнку, не отвлекайтесь на домашние дела, телевизионные передачи, общение с другими членами семьи. В этот момент важнее всего его дела, заботы, радости и неудачи.</w:t>
      </w:r>
    </w:p>
    <w:p w:rsidR="003D78C8" w:rsidRPr="003D78C8" w:rsidRDefault="003D78C8" w:rsidP="003D78C8">
      <w:pPr>
        <w:spacing w:after="0"/>
        <w:jc w:val="both"/>
        <w:rPr>
          <w:rFonts w:ascii="Times New Roman" w:hAnsi="Times New Roman" w:cs="Times New Roman"/>
          <w:b/>
          <w:sz w:val="24"/>
          <w:szCs w:val="24"/>
        </w:rPr>
      </w:pPr>
    </w:p>
    <w:p w:rsidR="003D78C8" w:rsidRDefault="003D78C8" w:rsidP="003D78C8">
      <w:pPr>
        <w:pStyle w:val="a5"/>
        <w:numPr>
          <w:ilvl w:val="0"/>
          <w:numId w:val="3"/>
        </w:numPr>
        <w:spacing w:after="0"/>
        <w:ind w:left="0" w:firstLine="360"/>
        <w:jc w:val="both"/>
        <w:rPr>
          <w:rFonts w:ascii="Times New Roman" w:hAnsi="Times New Roman" w:cs="Times New Roman"/>
          <w:b/>
          <w:sz w:val="24"/>
          <w:szCs w:val="24"/>
        </w:rPr>
      </w:pPr>
      <w:r w:rsidRPr="003D78C8">
        <w:rPr>
          <w:rFonts w:ascii="Times New Roman" w:hAnsi="Times New Roman" w:cs="Times New Roman"/>
          <w:b/>
          <w:sz w:val="24"/>
          <w:szCs w:val="24"/>
        </w:rPr>
        <w:lastRenderedPageBreak/>
        <w:t xml:space="preserve">Выбирайте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найдёте много полезного. </w:t>
      </w:r>
    </w:p>
    <w:p w:rsidR="003D78C8" w:rsidRPr="003D78C8" w:rsidRDefault="003D78C8" w:rsidP="003D78C8">
      <w:pPr>
        <w:spacing w:after="0"/>
        <w:jc w:val="both"/>
        <w:rPr>
          <w:rFonts w:ascii="Times New Roman" w:hAnsi="Times New Roman" w:cs="Times New Roman"/>
          <w:b/>
          <w:sz w:val="24"/>
          <w:szCs w:val="24"/>
        </w:rPr>
      </w:pPr>
    </w:p>
    <w:sectPr w:rsidR="003D78C8" w:rsidRPr="003D78C8" w:rsidSect="00C86BA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21298_"/>
      </v:shape>
    </w:pict>
  </w:numPicBullet>
  <w:numPicBullet w:numPicBulletId="1">
    <w:pict>
      <v:shape id="_x0000_i1031" type="#_x0000_t75" style="width:11.25pt;height:9pt" o:bullet="t">
        <v:imagedata r:id="rId2" o:title="BD21300_"/>
      </v:shape>
    </w:pict>
  </w:numPicBullet>
  <w:abstractNum w:abstractNumId="0">
    <w:nsid w:val="49590E5D"/>
    <w:multiLevelType w:val="hybridMultilevel"/>
    <w:tmpl w:val="9FA617A0"/>
    <w:lvl w:ilvl="0" w:tplc="BEBE2F9A">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A45B0E"/>
    <w:multiLevelType w:val="hybridMultilevel"/>
    <w:tmpl w:val="D77C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AC5249"/>
    <w:multiLevelType w:val="hybridMultilevel"/>
    <w:tmpl w:val="76F409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9F"/>
    <w:rsid w:val="000566F3"/>
    <w:rsid w:val="000C41CB"/>
    <w:rsid w:val="001251FC"/>
    <w:rsid w:val="00174E22"/>
    <w:rsid w:val="0017619D"/>
    <w:rsid w:val="00233E02"/>
    <w:rsid w:val="002B7EF3"/>
    <w:rsid w:val="003D78C8"/>
    <w:rsid w:val="006A3300"/>
    <w:rsid w:val="006D6D9F"/>
    <w:rsid w:val="00782ED1"/>
    <w:rsid w:val="00865EAC"/>
    <w:rsid w:val="008E21AF"/>
    <w:rsid w:val="009116A7"/>
    <w:rsid w:val="00997B39"/>
    <w:rsid w:val="009E0D98"/>
    <w:rsid w:val="00A61F87"/>
    <w:rsid w:val="00B0446D"/>
    <w:rsid w:val="00C414B0"/>
    <w:rsid w:val="00C86BAF"/>
    <w:rsid w:val="00CC2307"/>
    <w:rsid w:val="00D15324"/>
    <w:rsid w:val="00DA4ACA"/>
    <w:rsid w:val="00E15E97"/>
    <w:rsid w:val="00E754CE"/>
    <w:rsid w:val="00EE5079"/>
    <w:rsid w:val="00F8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CDF08-BE53-4611-A390-A19DE45F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66F3"/>
    <w:rPr>
      <w:rFonts w:ascii="Tahoma" w:hAnsi="Tahoma" w:cs="Tahoma"/>
      <w:sz w:val="16"/>
      <w:szCs w:val="16"/>
    </w:rPr>
  </w:style>
  <w:style w:type="paragraph" w:styleId="a5">
    <w:name w:val="List Paragraph"/>
    <w:basedOn w:val="a"/>
    <w:uiPriority w:val="34"/>
    <w:qFormat/>
    <w:rsid w:val="00174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3.jpeg"/><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973A9-5C5A-4C39-9225-200B4A69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2012-03-26T17:45:00Z</cp:lastPrinted>
  <dcterms:created xsi:type="dcterms:W3CDTF">2024-10-01T12:51:00Z</dcterms:created>
  <dcterms:modified xsi:type="dcterms:W3CDTF">2024-10-01T12:51:00Z</dcterms:modified>
</cp:coreProperties>
</file>